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ивидуальной работы  </w:t>
      </w:r>
      <w:proofErr w:type="spellStart"/>
      <w:r w:rsidR="00D80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Тхакумашевой</w:t>
      </w:r>
      <w:proofErr w:type="spellEnd"/>
      <w:r w:rsidR="00D80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Салимы</w:t>
      </w:r>
      <w:bookmarkStart w:id="0" w:name="_GoBack"/>
      <w:bookmarkEnd w:id="0"/>
    </w:p>
    <w:p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41F94">
        <w:rPr>
          <w:rFonts w:ascii="Times New Roman" w:hAnsi="Times New Roman" w:cs="Times New Roman"/>
        </w:rPr>
        <w:t>Настоящая  программа</w:t>
      </w:r>
      <w:proofErr w:type="gramEnd"/>
      <w:r w:rsidRPr="00041F94">
        <w:rPr>
          <w:rFonts w:ascii="Times New Roman" w:hAnsi="Times New Roman" w:cs="Times New Roman"/>
        </w:rPr>
        <w:t xml:space="preserve">  наставничества  разработана  в  целях  достижения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результатов  федеральных  и  региональных  проектов  «Современная  школа»,</w:t>
      </w:r>
      <w:r>
        <w:rPr>
          <w:rFonts w:ascii="Times New Roman" w:hAnsi="Times New Roman" w:cs="Times New Roman"/>
        </w:rPr>
        <w:t xml:space="preserve">«Молодые  профессионалы </w:t>
      </w:r>
      <w:r w:rsidRPr="00041F94">
        <w:rPr>
          <w:rFonts w:ascii="Times New Roman" w:hAnsi="Times New Roman" w:cs="Times New Roman"/>
        </w:rPr>
        <w:t>(Повышение  конкурентоспособности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профессионального образования)» и «Успех каждого»</w:t>
      </w:r>
    </w:p>
    <w:p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94">
        <w:rPr>
          <w:rFonts w:ascii="Times New Roman" w:hAnsi="Times New Roman" w:cs="Times New Roman"/>
        </w:rPr>
        <w:t>В программе используются следующие понятия и термины.</w:t>
      </w:r>
    </w:p>
    <w:p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41F94">
        <w:rPr>
          <w:rFonts w:ascii="Times New Roman" w:hAnsi="Times New Roman" w:cs="Times New Roman"/>
        </w:rPr>
        <w:t>Наставничество  -</w:t>
      </w:r>
      <w:proofErr w:type="gramEnd"/>
      <w:r w:rsidRPr="00041F94">
        <w:rPr>
          <w:rFonts w:ascii="Times New Roman" w:hAnsi="Times New Roman" w:cs="Times New Roman"/>
        </w:rPr>
        <w:t xml:space="preserve">  универсальная  технология  передачи  опыта,  знании,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формирования  навыков,  компетенций,  метакомпетенций  и  ценностей  через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неформальное  взаимообогащающее  общение,  основанное  на  доверии  и</w:t>
      </w:r>
      <w:r>
        <w:rPr>
          <w:rFonts w:ascii="Times New Roman" w:hAnsi="Times New Roman" w:cs="Times New Roman"/>
        </w:rPr>
        <w:t xml:space="preserve"> пар</w:t>
      </w:r>
      <w:r w:rsidRPr="00041F94">
        <w:rPr>
          <w:rFonts w:ascii="Times New Roman" w:hAnsi="Times New Roman" w:cs="Times New Roman"/>
        </w:rPr>
        <w:t>тнерстве.</w:t>
      </w:r>
    </w:p>
    <w:p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94">
        <w:rPr>
          <w:rFonts w:ascii="Times New Roman" w:hAnsi="Times New Roman" w:cs="Times New Roman"/>
        </w:rPr>
        <w:t>Форма  наставничества  -  способ  реализации  целевой  модели  через  организацию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работы наставнической пары или группы, участники которой находятся в заданной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обстоятельствами  ролевой  ситуации,  определяемой  основной  деятельностью  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позицией участников.</w:t>
      </w:r>
    </w:p>
    <w:p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94">
        <w:rPr>
          <w:rFonts w:ascii="Times New Roman" w:hAnsi="Times New Roman" w:cs="Times New Roman"/>
        </w:rPr>
        <w:t>Программа  наставничества  -  комплекс  мероприятий  и  формирующих  их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действий,  направленный  на  организацию  взаимоотношений  наставника  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наставляемого в конкретных формах для получения ожидаемых результатов.</w:t>
      </w:r>
    </w:p>
    <w:p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94">
        <w:rPr>
          <w:rFonts w:ascii="Times New Roman" w:hAnsi="Times New Roman" w:cs="Times New Roman"/>
        </w:rPr>
        <w:t>Наставляемый  -  участник  программы  наставничества,  который  через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взаимодействие с  наставником и при его помощи и поддержке решает конкретные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жизненные,  личные  и  профессиональные  задачи,  приобретает  новый  опыт  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 xml:space="preserve">развивает  новые  навыки  и  компетенции.  </w:t>
      </w:r>
      <w:proofErr w:type="gramStart"/>
      <w:r w:rsidRPr="00041F94">
        <w:rPr>
          <w:rFonts w:ascii="Times New Roman" w:hAnsi="Times New Roman" w:cs="Times New Roman"/>
        </w:rPr>
        <w:t>В  конкретных</w:t>
      </w:r>
      <w:proofErr w:type="gramEnd"/>
      <w:r w:rsidRPr="00041F94">
        <w:rPr>
          <w:rFonts w:ascii="Times New Roman" w:hAnsi="Times New Roman" w:cs="Times New Roman"/>
        </w:rPr>
        <w:t xml:space="preserve">  формах  наставляем</w:t>
      </w:r>
      <w:r>
        <w:rPr>
          <w:rFonts w:ascii="Times New Roman" w:hAnsi="Times New Roman" w:cs="Times New Roman"/>
        </w:rPr>
        <w:t>ый</w:t>
      </w:r>
      <w:r w:rsidRPr="00041F94">
        <w:rPr>
          <w:rFonts w:ascii="Times New Roman" w:hAnsi="Times New Roman" w:cs="Times New Roman"/>
        </w:rPr>
        <w:t xml:space="preserve">  "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может быть определен термином «обучающийся».</w:t>
      </w:r>
    </w:p>
    <w:p w:rsidR="00041F94" w:rsidRPr="00041F94" w:rsidRDefault="00041F94" w:rsidP="00041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F94">
        <w:rPr>
          <w:rFonts w:ascii="Times New Roman" w:hAnsi="Times New Roman" w:cs="Times New Roman"/>
        </w:rPr>
        <w:t>Наставник  -  участник  программы  наставничества,  имеющий  успешный  опыт  в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достижении жизненного, личностного и профессионального результата,  готовый 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компетентный  поделиться  опытом  и  навыками,  необходимыми  для  стимуляции  и</w:t>
      </w:r>
      <w:r>
        <w:rPr>
          <w:rFonts w:ascii="Times New Roman" w:hAnsi="Times New Roman" w:cs="Times New Roman"/>
        </w:rPr>
        <w:t xml:space="preserve"> </w:t>
      </w:r>
      <w:r w:rsidRPr="00041F94">
        <w:rPr>
          <w:rFonts w:ascii="Times New Roman" w:hAnsi="Times New Roman" w:cs="Times New Roman"/>
        </w:rPr>
        <w:t>поддержки процессов самореализации и самосовершенствования наст</w:t>
      </w:r>
      <w:r>
        <w:rPr>
          <w:rFonts w:ascii="Times New Roman" w:hAnsi="Times New Roman" w:cs="Times New Roman"/>
        </w:rPr>
        <w:t>авляемого.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возросло значение интеллектуального и творческого человеческого потенциала, задача общества состоит в том, чтобы рассмотреть,  развить способности всех его представителей. К большому сожалению, далеко не каждый человек способен реализовать свои способности. Очень многое зависит от семьи, и от школы.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семьи состоит в том, чтобы вовремя увидеть, разглядеть способности ребенка, задача школы - поддержать ребенка и развивать его способности, подготовить почву, чтобы его способности были реализованы</w:t>
      </w:r>
      <w:r w:rsid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6975" w:rsidRPr="00946975" w:rsidRDefault="00946975" w:rsidP="00041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Цель  программы:</w:t>
      </w: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повышение качества обучения; расширение возможностей развития их индивидуальных способностей.  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учащихся;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учебной деятельности;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позитивной Я-концепции;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самостоятельности;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рефлексивных умений.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 w:rsidRPr="0094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возрастания роли внеурочной деятельности;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Основные направления работы с </w:t>
      </w:r>
      <w:r w:rsidR="00041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учащимися</w:t>
      </w:r>
      <w:r w:rsidRPr="00946975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индивидуальных форм работы;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современных, интерактивных технологий;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активных форм и методов организации образовательного процесса;</w:t>
      </w:r>
    </w:p>
    <w:p w:rsidR="00946975" w:rsidRPr="00041F94" w:rsidRDefault="00946975" w:rsidP="00946975">
      <w:pPr>
        <w:numPr>
          <w:ilvl w:val="0"/>
          <w:numId w:val="3"/>
        </w:numPr>
        <w:shd w:val="clear" w:color="auto" w:fill="FFFFFF"/>
        <w:spacing w:before="3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образовательных курсов, направленных на поддержку</w:t>
      </w:r>
      <w:r w:rsid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школы при выстраивании индивидуальной траектории развития</w:t>
      </w:r>
      <w:r w:rsid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обучающихся;</w:t>
      </w:r>
    </w:p>
    <w:p w:rsidR="00946975" w:rsidRPr="00946975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научно-исследовательскую деятельность;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учащимися;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детьми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обучающихся путем собеседования.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детьми.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Создание благоприятных условий для реализации творческого 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 потенциала детей: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консультативной помощи для обучающихся, целенаправленных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самореализацию и самодостаточность.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обучающихся о новейших достижениях науки в избранной ими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умственной деятельности.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обучающихся с новинками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учеников.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гипотезы, нащупывать свой взгляд на мир.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Увеличение времени для самостоятельной работы обучающихся и создание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стимулирующих условий при наличии оригинальности, рациональности творчества в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самостоятельной работы.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</w:t>
      </w:r>
      <w:r w:rsidR="0004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ользование в практике работы с 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следующих приемов: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Обращение внимания на заслуги родителей в воспитании детей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родительских собраниях, на итоговых школьных конференциях.</w:t>
      </w:r>
    </w:p>
    <w:p w:rsidR="00F71ABE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946975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8900"/>
      </w:tblGrid>
      <w:tr w:rsidR="00946975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57C98" w:rsidRPr="00946975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28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интеллектуальных, творческих возможностей </w:t>
            </w:r>
          </w:p>
        </w:tc>
      </w:tr>
      <w:tr w:rsidR="00957C98" w:rsidRPr="00946975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9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школьников (школьный тур) 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истории, обществознанию, праву, экономике.</w:t>
            </w:r>
          </w:p>
        </w:tc>
      </w:tr>
      <w:tr w:rsidR="00957C98" w:rsidRPr="00946975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28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 обоснование темы исследовательской работы</w:t>
            </w:r>
          </w:p>
        </w:tc>
      </w:tr>
      <w:tr w:rsidR="00957C98" w:rsidRPr="00946975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C98" w:rsidRPr="00946975" w:rsidRDefault="00957C98" w:rsidP="009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исследовательской работе</w:t>
            </w:r>
          </w:p>
        </w:tc>
      </w:tr>
      <w:tr w:rsidR="00957C98" w:rsidRPr="00946975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C98" w:rsidRPr="00946975" w:rsidRDefault="00957C98" w:rsidP="00281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957C98" w:rsidRPr="00946975" w:rsidTr="00957C98">
        <w:trPr>
          <w:trHeight w:val="2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C98" w:rsidRPr="00946975" w:rsidRDefault="00957C98" w:rsidP="009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по выбранной теме исследовательской работе</w:t>
            </w:r>
          </w:p>
        </w:tc>
      </w:tr>
      <w:tr w:rsidR="00957C98" w:rsidRPr="00946975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C98" w:rsidRPr="00946975" w:rsidRDefault="00957C98" w:rsidP="00957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исследовательской работы</w:t>
            </w:r>
          </w:p>
        </w:tc>
      </w:tr>
      <w:tr w:rsidR="00957C98" w:rsidRPr="00946975" w:rsidTr="00957C98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C98" w:rsidRPr="00946975" w:rsidRDefault="00957C98" w:rsidP="00957C98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исследовательской  работы (выступление на занятиях внеурочной деятельности в начальной и основной школе)</w:t>
            </w:r>
          </w:p>
        </w:tc>
      </w:tr>
      <w:tr w:rsidR="00F71ABE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Прогнозируемый результат: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повышение качества знаний и умений учащихся;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логического мышления, коммуникативных навыков учащихся.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Default="00C662A5"/>
    <w:sectPr w:rsidR="00C662A5" w:rsidSect="00BE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975"/>
    <w:rsid w:val="00041F94"/>
    <w:rsid w:val="00650DB5"/>
    <w:rsid w:val="007C622E"/>
    <w:rsid w:val="008C7A3E"/>
    <w:rsid w:val="00946975"/>
    <w:rsid w:val="00957C98"/>
    <w:rsid w:val="00BE700C"/>
    <w:rsid w:val="00C662A5"/>
    <w:rsid w:val="00D00C11"/>
    <w:rsid w:val="00D80FA0"/>
    <w:rsid w:val="00DE1660"/>
    <w:rsid w:val="00F71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5532"/>
  <w15:docId w15:val="{C090C33A-C3AB-409E-9A61-E854B87B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00C"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Залина Бжембахова</cp:lastModifiedBy>
  <cp:revision>8</cp:revision>
  <dcterms:created xsi:type="dcterms:W3CDTF">2021-05-14T10:52:00Z</dcterms:created>
  <dcterms:modified xsi:type="dcterms:W3CDTF">2022-03-18T13:15:00Z</dcterms:modified>
</cp:coreProperties>
</file>