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2CFA2" w14:textId="77777777"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14:paraId="2F547329" w14:textId="5AA586AD" w:rsid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ивидуальной работы  с </w:t>
      </w:r>
      <w:proofErr w:type="spellStart"/>
      <w:r w:rsidR="00665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Абоноковой</w:t>
      </w:r>
      <w:proofErr w:type="spellEnd"/>
      <w:r w:rsidR="00665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Зухрой</w:t>
      </w:r>
    </w:p>
    <w:p w14:paraId="55D2C8A8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41F94">
        <w:rPr>
          <w:rFonts w:ascii="Times New Roman" w:hAnsi="Times New Roman" w:cs="Times New Roman"/>
        </w:rPr>
        <w:t>Настоящая  программа</w:t>
      </w:r>
      <w:proofErr w:type="gramEnd"/>
      <w:r w:rsidRPr="00041F94">
        <w:rPr>
          <w:rFonts w:ascii="Times New Roman" w:hAnsi="Times New Roman" w:cs="Times New Roman"/>
        </w:rPr>
        <w:t xml:space="preserve">  наставничества  разработана  в  целях  достижения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результатов  федеральных  и  региональных  проектов  «Современная  школа»,</w:t>
      </w:r>
      <w:r>
        <w:rPr>
          <w:rFonts w:ascii="Times New Roman" w:hAnsi="Times New Roman" w:cs="Times New Roman"/>
        </w:rPr>
        <w:t xml:space="preserve">«Молодые  профессионалы </w:t>
      </w:r>
      <w:r w:rsidRPr="00041F94">
        <w:rPr>
          <w:rFonts w:ascii="Times New Roman" w:hAnsi="Times New Roman" w:cs="Times New Roman"/>
        </w:rPr>
        <w:t>(Повышение  конкурентоспособности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профессионального образования)» и «Успех каждого»</w:t>
      </w:r>
    </w:p>
    <w:p w14:paraId="1268A9EE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В программе используются следующие понятия и термины.</w:t>
      </w:r>
    </w:p>
    <w:p w14:paraId="544BBB38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41F94">
        <w:rPr>
          <w:rFonts w:ascii="Times New Roman" w:hAnsi="Times New Roman" w:cs="Times New Roman"/>
        </w:rPr>
        <w:t>Наставничество  -</w:t>
      </w:r>
      <w:proofErr w:type="gramEnd"/>
      <w:r w:rsidRPr="00041F94">
        <w:rPr>
          <w:rFonts w:ascii="Times New Roman" w:hAnsi="Times New Roman" w:cs="Times New Roman"/>
        </w:rPr>
        <w:t xml:space="preserve">  универсальная  технология  передачи  опыта,  знании,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формирования  навыков,  компетенций,  метакомпетенций  и  ценностей  через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неформальное  взаимообогащающее  общение,  основанное  на  доверии  и</w:t>
      </w:r>
      <w:r>
        <w:rPr>
          <w:rFonts w:ascii="Times New Roman" w:hAnsi="Times New Roman" w:cs="Times New Roman"/>
        </w:rPr>
        <w:t xml:space="preserve"> пар</w:t>
      </w:r>
      <w:r w:rsidRPr="00041F94">
        <w:rPr>
          <w:rFonts w:ascii="Times New Roman" w:hAnsi="Times New Roman" w:cs="Times New Roman"/>
        </w:rPr>
        <w:t>тнерстве.</w:t>
      </w:r>
    </w:p>
    <w:p w14:paraId="785A302D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Форма  наставничества  -  способ  реализации  целевой  модели  через  организацию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работы наставнической пары или группы, участники которой находятся в заданной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обстоятельствами  ролевой  ситуации,  определяемой  основной  деятельностью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позицией участников.</w:t>
      </w:r>
    </w:p>
    <w:p w14:paraId="36F73093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Программа  наставничества  -  комплекс  мероприятий  и  формирующих  их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действий,  направленный  на  организацию  взаимоотношений  наставника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наставляемого в конкретных формах для получения ожидаемых результатов.</w:t>
      </w:r>
    </w:p>
    <w:p w14:paraId="440F458D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Наставляемый  -  участник  программы  наставничества,  который  через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взаимодействие с  наставником и при его помощи и поддержке решает конкретные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жизненные,  личные  и  профессиональные  задачи,  приобретает  новый  опыт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 xml:space="preserve">развивает  новые  навыки  и  компетенции.  </w:t>
      </w:r>
      <w:proofErr w:type="gramStart"/>
      <w:r w:rsidRPr="00041F94">
        <w:rPr>
          <w:rFonts w:ascii="Times New Roman" w:hAnsi="Times New Roman" w:cs="Times New Roman"/>
        </w:rPr>
        <w:t>В  конкретных</w:t>
      </w:r>
      <w:proofErr w:type="gramEnd"/>
      <w:r w:rsidRPr="00041F94">
        <w:rPr>
          <w:rFonts w:ascii="Times New Roman" w:hAnsi="Times New Roman" w:cs="Times New Roman"/>
        </w:rPr>
        <w:t xml:space="preserve">  формах  наставляем</w:t>
      </w:r>
      <w:r>
        <w:rPr>
          <w:rFonts w:ascii="Times New Roman" w:hAnsi="Times New Roman" w:cs="Times New Roman"/>
        </w:rPr>
        <w:t>ый</w:t>
      </w:r>
      <w:r w:rsidRPr="00041F94">
        <w:rPr>
          <w:rFonts w:ascii="Times New Roman" w:hAnsi="Times New Roman" w:cs="Times New Roman"/>
        </w:rPr>
        <w:t xml:space="preserve">  "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может быть определен термином «обучающийся».</w:t>
      </w:r>
    </w:p>
    <w:p w14:paraId="18EC1D5F" w14:textId="77777777"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Наставник  -  участник  программы  наставничества,  имеющий  успешный  опыт  в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достижении жизненного, личностного и профессионального результата,  готовый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компетентный  поделиться  опытом  и  навыками,  необходимыми  для  стимуляции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поддержки процессов самореализации и самосовершенствования наст</w:t>
      </w:r>
      <w:r>
        <w:rPr>
          <w:rFonts w:ascii="Times New Roman" w:hAnsi="Times New Roman" w:cs="Times New Roman"/>
        </w:rPr>
        <w:t>авляемого.</w:t>
      </w:r>
    </w:p>
    <w:p w14:paraId="352F959C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возросло значение интеллектуального и творческого человеческого потенциала, задача общества состоит в том, чтобы рассмотреть,  развить способности всех его представителей. К большому сожалению, далеко не каждый человек способен реализовать свои способности. Очень многое зависит от семьи, и от школы.</w:t>
      </w:r>
    </w:p>
    <w:p w14:paraId="7D8B622D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семьи состоит в том, чтобы вовремя увидеть, разглядеть способности ребенка, задача школы - поддержать ребенка и развивать его способности, подготовить почву, чтобы его способности были реализованы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4256C0" w14:textId="77777777" w:rsidR="00946975" w:rsidRPr="00946975" w:rsidRDefault="00946975" w:rsidP="00041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</w:p>
    <w:p w14:paraId="7706EE12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  программы: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повышение качества обучения; расширение возможностей развития их индивидуальных способностей.  </w:t>
      </w:r>
    </w:p>
    <w:p w14:paraId="5FE81F13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14:paraId="66FD0387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учащихся;</w:t>
      </w:r>
    </w:p>
    <w:p w14:paraId="137D33E7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14:paraId="453CE0EF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позитивной Я-концепции;</w:t>
      </w:r>
    </w:p>
    <w:p w14:paraId="4B8E1D9F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14:paraId="26132CB6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14:paraId="48A714B0" w14:textId="77777777"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14:paraId="4CD18438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14:paraId="1CCA41D8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64CCBB8" w14:textId="77777777"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14:paraId="1B3019ED" w14:textId="77777777"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14:paraId="1F5F68E6" w14:textId="77777777"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14:paraId="2A480431" w14:textId="77777777"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14:paraId="27D58DF7" w14:textId="77777777"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14:paraId="46B3FF1E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Основные направления работы с </w:t>
      </w:r>
      <w:r w:rsidR="00041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024EF932" w14:textId="77777777"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индивидуальных форм работы;</w:t>
      </w:r>
    </w:p>
    <w:p w14:paraId="2ABA97BB" w14:textId="77777777"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14:paraId="535BACFD" w14:textId="77777777"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14:paraId="7F083E66" w14:textId="77777777" w:rsidR="00946975" w:rsidRPr="00041F94" w:rsidRDefault="00946975" w:rsidP="00946975">
      <w:pPr>
        <w:numPr>
          <w:ilvl w:val="0"/>
          <w:numId w:val="3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школы при выстраивании индивидуальной траектории развития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14:paraId="7A4EBCBF" w14:textId="77777777"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14:paraId="39ABE898" w14:textId="77777777"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14:paraId="1306D6C7" w14:textId="77777777"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учащимися;</w:t>
      </w:r>
    </w:p>
    <w:p w14:paraId="086A55AE" w14:textId="77777777"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14:paraId="7265AF54" w14:textId="77777777"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14:paraId="42040F6B" w14:textId="77777777"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14:paraId="30D056E9" w14:textId="77777777"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детьми</w:t>
      </w:r>
    </w:p>
    <w:p w14:paraId="43A2F6B8" w14:textId="77777777"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14:paraId="5DDFD505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14:paraId="6EFC1B66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14:paraId="58B3F830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14:paraId="0B452514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обучающихся путем собеседования.</w:t>
      </w:r>
    </w:p>
    <w:p w14:paraId="76AC295C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14:paraId="45BB97FF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детьми.</w:t>
      </w:r>
    </w:p>
    <w:p w14:paraId="48C2E8EE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14:paraId="786EBD63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детей:</w:t>
      </w:r>
    </w:p>
    <w:p w14:paraId="4B647161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14:paraId="675E7E29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14:paraId="2F1AE8A0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14:paraId="365B1406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14:paraId="5F1BF21C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14:paraId="4E240466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учеников.</w:t>
      </w:r>
    </w:p>
    <w:p w14:paraId="56C989EE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14:paraId="0CBD573D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14:paraId="56C88897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14:paraId="662CE2FE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14:paraId="630D17D1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14:paraId="08579C33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условий при наличии оригинальности, рациональности творчества в</w:t>
      </w:r>
    </w:p>
    <w:p w14:paraId="240FF9E4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самостоятельной работы.</w:t>
      </w:r>
    </w:p>
    <w:p w14:paraId="13F25D7F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14:paraId="53F9976B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14:paraId="2932CC3F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14:paraId="1CD267B4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ользование в практике работы с 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следующих приемов:</w:t>
      </w:r>
    </w:p>
    <w:p w14:paraId="4EE11D8F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14:paraId="2D37E77E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14:paraId="54B89FDE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14:paraId="49D9F259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14:paraId="49330CFC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14:paraId="4685F26B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14:paraId="1BB1C8AB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14:paraId="0E6BFAC7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14:paraId="5F804FAD" w14:textId="77777777"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14:paraId="587D8034" w14:textId="77777777"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14:paraId="61AC3B5B" w14:textId="77777777"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детей на</w:t>
      </w:r>
    </w:p>
    <w:p w14:paraId="276E048D" w14:textId="77777777"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родительских собраниях, на итоговых школьных конференциях.</w:t>
      </w:r>
    </w:p>
    <w:p w14:paraId="42B15DAE" w14:textId="77777777"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14:paraId="2963A87D" w14:textId="77777777"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946975" w14:paraId="5F1C3D27" w14:textId="77777777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399CD" w14:textId="77777777"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037E0" w14:textId="77777777"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57C98" w:rsidRPr="00946975" w14:paraId="258F838F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2E486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BCF9" w14:textId="77777777"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957C98" w:rsidRPr="00946975" w14:paraId="7ECD5EF8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6DC65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1C132" w14:textId="4A1FDFB3"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школьников (школьный тур) 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истории, обществознанию, праву</w:t>
            </w:r>
            <w:r w:rsidR="00665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57C98" w:rsidRPr="00946975" w14:paraId="05C83103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15F0F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88BCE" w14:textId="77777777"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 обоснование темы исследовательской работы</w:t>
            </w:r>
          </w:p>
        </w:tc>
      </w:tr>
      <w:tr w:rsidR="00957C98" w:rsidRPr="00946975" w14:paraId="38A497EF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CE507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2C70" w14:textId="77777777"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исследовательской работе</w:t>
            </w:r>
          </w:p>
        </w:tc>
      </w:tr>
      <w:tr w:rsidR="00957C98" w:rsidRPr="00946975" w14:paraId="68473A64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57E19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497E" w14:textId="77777777"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57C98" w:rsidRPr="00946975" w14:paraId="15B525D7" w14:textId="77777777" w:rsidTr="00957C98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80372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DC38" w14:textId="77777777"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по выбранной теме исследовательской работе</w:t>
            </w:r>
          </w:p>
        </w:tc>
      </w:tr>
      <w:tr w:rsidR="00957C98" w:rsidRPr="00946975" w14:paraId="051E9AC3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9663F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4611F" w14:textId="77777777"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исследовательской работы</w:t>
            </w:r>
          </w:p>
        </w:tc>
      </w:tr>
      <w:tr w:rsidR="00957C98" w:rsidRPr="00946975" w14:paraId="7881CDE0" w14:textId="77777777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3DCAC" w14:textId="77777777"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55DF2" w14:textId="77777777" w:rsidR="00957C98" w:rsidRPr="00946975" w:rsidRDefault="00957C98" w:rsidP="00957C98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исследовательской  работы (выступление на занятиях внеурочной деятельности в начальной и основной школе)</w:t>
            </w:r>
          </w:p>
        </w:tc>
      </w:tr>
      <w:tr w:rsidR="00F71ABE" w:rsidRPr="00946975" w14:paraId="618C5E5B" w14:textId="77777777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40DBA" w14:textId="77777777"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F5C15" w14:textId="77777777"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610CA2E5" w14:textId="77777777"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14:paraId="3CD2233A" w14:textId="77777777"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14:paraId="649E4175" w14:textId="77777777"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14:paraId="26421A18" w14:textId="77777777"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14:paraId="50EFD678" w14:textId="77777777"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03ABF0" w14:textId="77777777" w:rsidR="00C662A5" w:rsidRDefault="00C662A5"/>
    <w:sectPr w:rsidR="00C662A5" w:rsidSect="00BE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75"/>
    <w:rsid w:val="00041F94"/>
    <w:rsid w:val="00650DB5"/>
    <w:rsid w:val="00665399"/>
    <w:rsid w:val="007C622E"/>
    <w:rsid w:val="008C7A3E"/>
    <w:rsid w:val="00946975"/>
    <w:rsid w:val="00957C98"/>
    <w:rsid w:val="00BE700C"/>
    <w:rsid w:val="00C662A5"/>
    <w:rsid w:val="00D00C11"/>
    <w:rsid w:val="00F7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8445"/>
  <w15:docId w15:val="{33B406C8-0FAB-4191-8760-9A996CC5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00C"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Лариса шинтукова</cp:lastModifiedBy>
  <cp:revision>2</cp:revision>
  <dcterms:created xsi:type="dcterms:W3CDTF">2022-03-18T12:12:00Z</dcterms:created>
  <dcterms:modified xsi:type="dcterms:W3CDTF">2022-03-18T12:12:00Z</dcterms:modified>
</cp:coreProperties>
</file>